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259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Name:  _____________________________Date: ______ Period: __</w:t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Fonts w:ascii="Merriweather" w:cs="Merriweather" w:eastAsia="Merriweather" w:hAnsi="Merriweather"/>
          <w:i w:val="1"/>
          <w:sz w:val="28"/>
          <w:szCs w:val="28"/>
          <w:rtl w:val="0"/>
        </w:rPr>
        <w:t xml:space="preserve">The Ultimate Guide to the Presidents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: “Assume the Position” - 1789-1825</w:t>
      </w:r>
    </w:p>
    <w:p w:rsidR="00000000" w:rsidDel="00000000" w:rsidP="00000000" w:rsidRDefault="00000000" w:rsidRPr="00000000">
      <w:pPr>
        <w:pStyle w:val="Heading1"/>
        <w:tabs>
          <w:tab w:val="right" w:pos="9360"/>
        </w:tabs>
        <w:spacing w:after="0" w:before="240" w:line="259" w:lineRule="auto"/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65f91"/>
          <w:sz w:val="32"/>
          <w:szCs w:val="32"/>
          <w:rtl w:val="0"/>
        </w:rPr>
        <w:t xml:space="preserve">George Washington</w:t>
        <w:tab/>
        <w:t xml:space="preserve">00:00-19:45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made this new office of president so different in the world?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Founding Fathers established strong courts, a strong legislature, but planned for a weak executive.  Why?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Why did the Founding Fathers create the Electoral College?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Why did Washington create a cabinet of advisors?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Why was the location of the new nation’s capital city controversial?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Washington wanted to leave the presidency after his first term.  Why?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War broke out in Europe, prompting Washington to respond.  What did he choose to do and why do you think he chose that action?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precedent did the above proclamation set?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What significant precedent did Washington set upon leaving office?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As a general rule, how did the Founding Fathers view political parties?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