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796088" cy="62579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96088" cy="62579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right="-720" w:firstLine="0"/>
        <w:contextualSpacing w:val="0"/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Directions: </w:t>
      </w:r>
      <w:r w:rsidDel="00000000" w:rsidR="00000000" w:rsidRPr="00000000">
        <w:rPr>
          <w:sz w:val="20"/>
          <w:szCs w:val="20"/>
          <w:rtl w:val="0"/>
        </w:rPr>
        <w:t xml:space="preserve">Using pages 250-251 from the textbook complete the following tasks and answer questions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in complete sentences</w:t>
      </w:r>
      <w:r w:rsidDel="00000000" w:rsidR="00000000" w:rsidRPr="00000000">
        <w:rPr>
          <w:sz w:val="20"/>
          <w:szCs w:val="20"/>
          <w:rtl w:val="0"/>
        </w:rPr>
        <w:t xml:space="preserve"> below.</w:t>
      </w:r>
    </w:p>
    <w:p w:rsidR="00000000" w:rsidDel="00000000" w:rsidP="00000000" w:rsidRDefault="00000000" w:rsidRPr="00000000">
      <w:pPr>
        <w:ind w:left="-9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LABEL</w:t>
      </w:r>
      <w:r w:rsidDel="00000000" w:rsidR="00000000" w:rsidRPr="00000000">
        <w:rPr>
          <w:sz w:val="20"/>
          <w:szCs w:val="20"/>
          <w:rtl w:val="0"/>
        </w:rPr>
        <w:t xml:space="preserve"> the following bodies of water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BLACK.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-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Atlantic Ocean</w:t>
        <w:tab/>
        <w:tab/>
        <w:t xml:space="preserve">b. Gulf of Mexico</w:t>
      </w:r>
    </w:p>
    <w:p w:rsidR="00000000" w:rsidDel="00000000" w:rsidP="00000000" w:rsidRDefault="00000000" w:rsidRPr="00000000">
      <w:pPr>
        <w:ind w:left="72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LABEL</w:t>
      </w:r>
      <w:r w:rsidDel="00000000" w:rsidR="00000000" w:rsidRPr="00000000">
        <w:rPr>
          <w:sz w:val="20"/>
          <w:szCs w:val="20"/>
          <w:rtl w:val="0"/>
        </w:rPr>
        <w:t xml:space="preserve"> the 13 states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BLACK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SHADE </w:t>
      </w:r>
      <w:r w:rsidDel="00000000" w:rsidR="00000000" w:rsidRPr="00000000">
        <w:rPr>
          <w:sz w:val="20"/>
          <w:szCs w:val="20"/>
          <w:rtl w:val="0"/>
        </w:rPr>
        <w:t xml:space="preserve">the states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PURPLE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right="-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Massachusetts</w:t>
        <w:tab/>
        <w:tab/>
        <w:t xml:space="preserve">b. New Hampshire</w:t>
        <w:tab/>
        <w:t xml:space="preserve">c. New York</w:t>
        <w:tab/>
        <w:t xml:space="preserve">d. Rhode Island</w:t>
      </w:r>
    </w:p>
    <w:p w:rsidR="00000000" w:rsidDel="00000000" w:rsidP="00000000" w:rsidRDefault="00000000" w:rsidRPr="00000000">
      <w:pPr>
        <w:ind w:left="720" w:right="-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e. Connecticut</w:t>
        <w:tab/>
        <w:t xml:space="preserve">f. Pennsylvania</w:t>
        <w:tab/>
        <w:t xml:space="preserve">g. New Jersey</w:t>
        <w:tab/>
        <w:tab/>
        <w:t xml:space="preserve">h. Delaware</w:t>
      </w:r>
    </w:p>
    <w:p w:rsidR="00000000" w:rsidDel="00000000" w:rsidP="00000000" w:rsidRDefault="00000000" w:rsidRPr="00000000">
      <w:pPr>
        <w:ind w:left="720" w:right="-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 i. Maryland</w:t>
        <w:tab/>
        <w:t xml:space="preserve">j. Virginia</w:t>
        <w:tab/>
        <w:t xml:space="preserve">k. North Carolina</w:t>
        <w:tab/>
        <w:t xml:space="preserve">l. South Carolina</w:t>
        <w:tab/>
        <w:t xml:space="preserve">m. Georgia</w:t>
      </w:r>
    </w:p>
    <w:p w:rsidR="00000000" w:rsidDel="00000000" w:rsidP="00000000" w:rsidRDefault="00000000" w:rsidRPr="00000000">
      <w:pPr>
        <w:ind w:left="72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3.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LABEL</w:t>
      </w:r>
      <w:r w:rsidDel="00000000" w:rsidR="00000000" w:rsidRPr="00000000">
        <w:rPr>
          <w:sz w:val="20"/>
          <w:szCs w:val="20"/>
          <w:rtl w:val="0"/>
        </w:rPr>
        <w:t xml:space="preserve"> the Northwest Territory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BLACK</w:t>
      </w:r>
      <w:r w:rsidDel="00000000" w:rsidR="00000000" w:rsidRPr="00000000">
        <w:rPr>
          <w:sz w:val="20"/>
          <w:szCs w:val="20"/>
          <w:rtl w:val="0"/>
        </w:rPr>
        <w:t xml:space="preserve">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SHADE</w:t>
      </w:r>
      <w:r w:rsidDel="00000000" w:rsidR="00000000" w:rsidRPr="00000000">
        <w:rPr>
          <w:sz w:val="20"/>
          <w:szCs w:val="20"/>
          <w:rtl w:val="0"/>
        </w:rPr>
        <w:t xml:space="preserve"> all territories on the map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ORANGE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ind w:left="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4.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SHADE</w:t>
      </w:r>
      <w:r w:rsidDel="00000000" w:rsidR="00000000" w:rsidRPr="00000000">
        <w:rPr>
          <w:sz w:val="20"/>
          <w:szCs w:val="20"/>
          <w:rtl w:val="0"/>
        </w:rPr>
        <w:t xml:space="preserve"> the areas of the map controlled by other countries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GREEN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ind w:left="0" w:right="-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right="-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5. What other countries had territory near the United States?</w:t>
      </w:r>
    </w:p>
    <w:sectPr>
      <w:pgSz w:h="15840" w:w="12240"/>
      <w:pgMar w:bottom="1440" w:top="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