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Ancient Rome Map Directions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Using pages 153, 159, 163, &amp; 299.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rtl w:val="0"/>
        </w:rPr>
        <w:t xml:space="preserve">Label</w:t>
      </w:r>
      <w:r w:rsidDel="00000000" w:rsidR="00000000" w:rsidRPr="00000000">
        <w:rPr>
          <w:rtl w:val="0"/>
        </w:rPr>
        <w:t xml:space="preserve"> the following bodies of water and </w:t>
      </w:r>
      <w:r w:rsidDel="00000000" w:rsidR="00000000" w:rsidRPr="00000000">
        <w:rPr>
          <w:b w:val="1"/>
          <w:rtl w:val="0"/>
        </w:rPr>
        <w:t xml:space="preserve">shade</w:t>
      </w:r>
      <w:r w:rsidDel="00000000" w:rsidR="00000000" w:rsidRPr="00000000">
        <w:rPr>
          <w:rtl w:val="0"/>
        </w:rPr>
        <w:t xml:space="preserve"> them </w:t>
      </w:r>
      <w:r w:rsidDel="00000000" w:rsidR="00000000" w:rsidRPr="00000000">
        <w:rPr>
          <w:b w:val="1"/>
          <w:rtl w:val="0"/>
        </w:rPr>
        <w:t xml:space="preserve">BLUE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Mediterranean Sea </w:t>
        <w:tab/>
        <w:tab/>
        <w:t xml:space="preserve">c. Black Sea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Danube River </w:t>
        <w:tab/>
        <w:tab/>
        <w:tab/>
        <w:t xml:space="preserve">d. Adriatic Sea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Label</w:t>
      </w:r>
      <w:r w:rsidDel="00000000" w:rsidR="00000000" w:rsidRPr="00000000">
        <w:rPr>
          <w:rtl w:val="0"/>
        </w:rPr>
        <w:t xml:space="preserve"> the following cities with dots: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Rome </w:t>
        <w:tab/>
        <w:tab/>
        <w:tab/>
        <w:t xml:space="preserve">e. Jerusalem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Athens  </w:t>
        <w:tab/>
        <w:tab/>
        <w:t xml:space="preserve">f. Damascas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Carthage  </w:t>
        <w:tab/>
        <w:tab/>
        <w:t xml:space="preserve">g. Constantinople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Alexandria</w:t>
        <w:tab/>
        <w:tab/>
        <w:t xml:space="preserve">h. Venice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Label</w:t>
      </w:r>
      <w:r w:rsidDel="00000000" w:rsidR="00000000" w:rsidRPr="00000000">
        <w:rPr>
          <w:rtl w:val="0"/>
        </w:rPr>
        <w:t xml:space="preserve"> the following territories: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Europe </w:t>
        <w:tab/>
        <w:t xml:space="preserve">b. Anatolia </w:t>
        <w:tab/>
        <w:t xml:space="preserve">c. Africa </w:t>
        <w:tab/>
        <w:t xml:space="preserve">d. Asia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b w:val="1"/>
          <w:rtl w:val="0"/>
        </w:rPr>
        <w:t xml:space="preserve">Color</w:t>
      </w:r>
      <w:r w:rsidDel="00000000" w:rsidR="00000000" w:rsidRPr="00000000">
        <w:rPr>
          <w:rtl w:val="0"/>
        </w:rPr>
        <w:t xml:space="preserve"> in the Roman Republic as of 265 B.C. in </w:t>
      </w:r>
      <w:r w:rsidDel="00000000" w:rsidR="00000000" w:rsidRPr="00000000">
        <w:rPr>
          <w:b w:val="1"/>
          <w:rtl w:val="0"/>
        </w:rPr>
        <w:t xml:space="preserve">GREEN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b w:val="1"/>
          <w:rtl w:val="0"/>
        </w:rPr>
        <w:t xml:space="preserve">Color</w:t>
      </w:r>
      <w:r w:rsidDel="00000000" w:rsidR="00000000" w:rsidRPr="00000000">
        <w:rPr>
          <w:rtl w:val="0"/>
        </w:rPr>
        <w:t xml:space="preserve"> in the Roman Empire as of 117 A.D. in </w:t>
      </w:r>
      <w:r w:rsidDel="00000000" w:rsidR="00000000" w:rsidRPr="00000000">
        <w:rPr>
          <w:b w:val="1"/>
          <w:rtl w:val="0"/>
        </w:rPr>
        <w:t xml:space="preserve">YELLOW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b w:val="1"/>
          <w:rtl w:val="0"/>
        </w:rPr>
        <w:t xml:space="preserve">Draw</w:t>
      </w:r>
      <w:r w:rsidDel="00000000" w:rsidR="00000000" w:rsidRPr="00000000">
        <w:rPr>
          <w:rtl w:val="0"/>
        </w:rPr>
        <w:t xml:space="preserve"> in Hannibal’s invasion route in </w:t>
      </w:r>
      <w:r w:rsidDel="00000000" w:rsidR="00000000" w:rsidRPr="00000000">
        <w:rPr>
          <w:b w:val="1"/>
          <w:rtl w:val="0"/>
        </w:rPr>
        <w:t xml:space="preserve">RED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Using the map on page 163, list what trade goods left Europe: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Using the map on page 163, list what trade goods left Southwest Asia (Anatolia):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Using the map on page 163, list what trade goods left North Africa: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b w:val="1"/>
          <w:rtl w:val="0"/>
        </w:rPr>
        <w:t xml:space="preserve">Label</w:t>
      </w:r>
      <w:r w:rsidDel="00000000" w:rsidR="00000000" w:rsidRPr="00000000">
        <w:rPr>
          <w:rtl w:val="0"/>
        </w:rPr>
        <w:t xml:space="preserve"> the Byzantine Empire and, using </w:t>
      </w:r>
      <w:r w:rsidDel="00000000" w:rsidR="00000000" w:rsidRPr="00000000">
        <w:rPr>
          <w:b w:val="1"/>
          <w:rtl w:val="0"/>
        </w:rPr>
        <w:t xml:space="preserve">shade lines ///</w:t>
      </w:r>
      <w:r w:rsidDel="00000000" w:rsidR="00000000" w:rsidRPr="00000000">
        <w:rPr>
          <w:rtl w:val="0"/>
        </w:rPr>
        <w:t xml:space="preserve">, shade it </w:t>
      </w:r>
      <w:r w:rsidDel="00000000" w:rsidR="00000000" w:rsidRPr="00000000">
        <w:rPr>
          <w:b w:val="1"/>
          <w:rtl w:val="0"/>
        </w:rPr>
        <w:t xml:space="preserve">PURPLE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 </w:t>
      </w:r>
      <w:r w:rsidDel="00000000" w:rsidR="00000000" w:rsidRPr="00000000">
        <w:rPr>
          <w:b w:val="1"/>
          <w:rtl w:val="0"/>
        </w:rPr>
        <w:t xml:space="preserve">Find </w:t>
      </w:r>
      <w:r w:rsidDel="00000000" w:rsidR="00000000" w:rsidRPr="00000000">
        <w:rPr>
          <w:rtl w:val="0"/>
        </w:rPr>
        <w:t xml:space="preserve">Judea on the map on page 153 or 171. </w:t>
      </w:r>
      <w:r w:rsidDel="00000000" w:rsidR="00000000" w:rsidRPr="00000000">
        <w:rPr>
          <w:b w:val="1"/>
          <w:rtl w:val="0"/>
        </w:rPr>
        <w:t xml:space="preserve">Circle</w:t>
      </w:r>
      <w:r w:rsidDel="00000000" w:rsidR="00000000" w:rsidRPr="00000000">
        <w:rPr>
          <w:rtl w:val="0"/>
        </w:rPr>
        <w:t xml:space="preserve"> it and </w:t>
      </w:r>
      <w:r w:rsidDel="00000000" w:rsidR="00000000" w:rsidRPr="00000000">
        <w:rPr>
          <w:b w:val="1"/>
          <w:rtl w:val="0"/>
        </w:rPr>
        <w:t xml:space="preserve">label</w:t>
      </w:r>
      <w:r w:rsidDel="00000000" w:rsidR="00000000" w:rsidRPr="00000000">
        <w:rPr>
          <w:rtl w:val="0"/>
        </w:rPr>
        <w:t xml:space="preserve"> it on your map.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 </w:t>
      </w:r>
      <w:r w:rsidDel="00000000" w:rsidR="00000000" w:rsidRPr="00000000">
        <w:rPr>
          <w:b w:val="1"/>
          <w:rtl w:val="0"/>
        </w:rPr>
        <w:t xml:space="preserve">Create a key</w:t>
      </w:r>
      <w:r w:rsidDel="00000000" w:rsidR="00000000" w:rsidRPr="00000000">
        <w:rPr>
          <w:rtl w:val="0"/>
        </w:rPr>
        <w:t xml:space="preserve"> for #s 4-6 &amp; #10-11.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