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907" w:firstLine="0"/>
        <w:contextualSpacing w:val="0"/>
      </w:pPr>
      <w:r w:rsidDel="00000000" w:rsidR="00000000" w:rsidRPr="00000000">
        <w:rPr>
          <w:rFonts w:ascii="Calibri" w:cs="Calibri" w:eastAsia="Calibri" w:hAnsi="Calibri"/>
          <w:b w:val="1"/>
          <w:u w:val="single"/>
          <w:rtl w:val="0"/>
        </w:rPr>
        <w:t xml:space="preserve">Directions: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Complete each part of the Goal Sheet. Follow the directions that apply to each part. The Goal Sheet is due the day of the Unit 5 Test (____________).</w:t>
      </w:r>
    </w:p>
    <w:p w:rsidR="00000000" w:rsidDel="00000000" w:rsidP="00000000" w:rsidRDefault="00000000" w:rsidRPr="00000000">
      <w:pPr>
        <w:spacing w:line="276" w:lineRule="auto"/>
        <w:ind w:left="-907" w:firstLine="0"/>
        <w:contextualSpacing w:val="0"/>
      </w:pPr>
      <w:r w:rsidDel="00000000" w:rsidR="00000000" w:rsidRPr="00000000">
        <w:rPr>
          <w:rtl w:val="0"/>
        </w:rPr>
      </w:r>
    </w:p>
    <w:p w:rsidR="00000000" w:rsidDel="00000000" w:rsidP="00000000" w:rsidRDefault="00000000" w:rsidRPr="00000000">
      <w:pPr>
        <w:spacing w:line="276" w:lineRule="auto"/>
        <w:ind w:left="-907" w:firstLine="0"/>
        <w:contextualSpacing w:val="0"/>
      </w:pPr>
      <w:r w:rsidDel="00000000" w:rsidR="00000000" w:rsidRPr="00000000">
        <w:rPr>
          <w:rFonts w:ascii="Calibri" w:cs="Calibri" w:eastAsia="Calibri" w:hAnsi="Calibri"/>
          <w:b w:val="1"/>
          <w:u w:val="single"/>
          <w:rtl w:val="0"/>
        </w:rPr>
        <w:t xml:space="preserve">Objective: WH.H.3.2, WH.H.4.1</w:t>
      </w:r>
    </w:p>
    <w:p w:rsidR="00000000" w:rsidDel="00000000" w:rsidP="00000000" w:rsidRDefault="00000000" w:rsidRPr="00000000">
      <w:pPr>
        <w:numPr>
          <w:ilvl w:val="0"/>
          <w:numId w:val="3"/>
        </w:numPr>
        <w:spacing w:line="276" w:lineRule="auto"/>
        <w:ind w:left="211" w:hanging="360"/>
        <w:contextualSpacing w:val="1"/>
        <w:rPr/>
      </w:pPr>
      <w:r w:rsidDel="00000000" w:rsidR="00000000" w:rsidRPr="00000000">
        <w:rPr>
          <w:rFonts w:ascii="Calibri" w:cs="Calibri" w:eastAsia="Calibri" w:hAnsi="Calibri"/>
          <w:rtl w:val="0"/>
        </w:rPr>
        <w:t xml:space="preserve">Explain how religious and secular struggles for authority impacted the structure of government and society in Europe</w:t>
      </w:r>
    </w:p>
    <w:p w:rsidR="00000000" w:rsidDel="00000000" w:rsidP="00000000" w:rsidRDefault="00000000" w:rsidRPr="00000000">
      <w:pPr>
        <w:numPr>
          <w:ilvl w:val="0"/>
          <w:numId w:val="3"/>
        </w:numPr>
        <w:spacing w:line="276" w:lineRule="auto"/>
        <w:ind w:left="211" w:hanging="360"/>
        <w:contextualSpacing w:val="1"/>
        <w:rPr/>
      </w:pPr>
      <w:r w:rsidDel="00000000" w:rsidR="00000000" w:rsidRPr="00000000">
        <w:rPr>
          <w:rFonts w:ascii="Calibri" w:cs="Calibri" w:eastAsia="Calibri" w:hAnsi="Calibri"/>
          <w:rtl w:val="0"/>
        </w:rPr>
        <w:t xml:space="preserve">Explain how interest in classical learning and religious reform contributed to increased global interaction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u w:val="single"/>
          <w:rtl w:val="0"/>
        </w:rPr>
        <w:t xml:space="preserve">PART I: </w:t>
      </w:r>
      <w:r w:rsidDel="00000000" w:rsidR="00000000" w:rsidRPr="00000000">
        <w:rPr>
          <w:rFonts w:ascii="Calibri" w:cs="Calibri" w:eastAsia="Calibri" w:hAnsi="Calibri"/>
          <w:b w:val="1"/>
          <w:rtl w:val="0"/>
        </w:rPr>
        <w:t xml:space="preserve"> Write a complete definition for each term/concept below. In addition for some items provide a connection explaining in a sentence the relationship between these terms.</w:t>
      </w:r>
    </w:p>
    <w:p w:rsidR="00000000" w:rsidDel="00000000" w:rsidP="00000000" w:rsidRDefault="00000000" w:rsidRPr="00000000">
      <w:pPr>
        <w:spacing w:line="276" w:lineRule="auto"/>
        <w:ind w:firstLine="720"/>
        <w:contextualSpacing w:val="0"/>
      </w:pPr>
      <w:r w:rsidDel="00000000" w:rsidR="00000000" w:rsidRPr="00000000">
        <w:rPr>
          <w:rFonts w:ascii="Calibri" w:cs="Calibri" w:eastAsia="Calibri" w:hAnsi="Calibri"/>
          <w:b w:val="1"/>
          <w:u w:val="single"/>
          <w:rtl w:val="0"/>
        </w:rPr>
        <w:t xml:space="preserve">Renaissance</w:t>
        <w:tab/>
        <w:tab/>
        <w:tab/>
        <w:tab/>
        <w:tab/>
        <w:tab/>
        <w:t xml:space="preserve">Reformation</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Renaissance</w:t>
        <w:tab/>
        <w:tab/>
        <w:tab/>
        <w:tab/>
        <w:tab/>
        <w:t xml:space="preserve">12.  Protestant Reformation</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Humanism</w:t>
        <w:tab/>
        <w:tab/>
        <w:tab/>
        <w:tab/>
        <w:tab/>
        <w:t xml:space="preserve">13. Martin Luther</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Secular</w:t>
        <w:tab/>
        <w:tab/>
        <w:tab/>
        <w:tab/>
        <w:tab/>
        <w:tab/>
        <w:t xml:space="preserve">14.  Indulgences</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Perspective</w:t>
        <w:tab/>
        <w:tab/>
        <w:tab/>
        <w:tab/>
        <w:tab/>
        <w:t xml:space="preserve">15. Henry VIII</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Vernacular</w:t>
        <w:tab/>
        <w:tab/>
        <w:tab/>
        <w:tab/>
        <w:tab/>
        <w:t xml:space="preserve">16.  Annulment</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Leonardo da Vinci</w:t>
        <w:tab/>
        <w:tab/>
        <w:tab/>
        <w:tab/>
        <w:t xml:space="preserve">17.  Predestination</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Michelangelo</w:t>
        <w:tab/>
        <w:tab/>
        <w:tab/>
        <w:tab/>
        <w:tab/>
        <w:t xml:space="preserve">18. Anabaptist</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Patron, Medici Family</w:t>
        <w:tab/>
        <w:tab/>
        <w:tab/>
        <w:tab/>
        <w:t xml:space="preserve">19. Presbyterians</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William Shakespeare</w:t>
        <w:tab/>
        <w:tab/>
        <w:tab/>
        <w:tab/>
        <w:t xml:space="preserve">20.Catholic Counter Reformation</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Johannes Gutenberg</w:t>
        <w:tab/>
        <w:tab/>
        <w:tab/>
        <w:tab/>
        <w:t xml:space="preserve">21 Council of Trent</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Printing Press</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Connections:</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ab/>
        <w:t xml:space="preserve">(1,2) </w:t>
        <w:tab/>
        <w:t xml:space="preserve">(12,13)      (13,14)    (6,8)     (1,11,12)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630" w:right="-630" w:firstLine="0"/>
        <w:contextualSpacing w:val="0"/>
      </w:pPr>
      <w:r w:rsidDel="00000000" w:rsidR="00000000" w:rsidRPr="00000000">
        <w:rPr>
          <w:rFonts w:ascii="Calibri" w:cs="Calibri" w:eastAsia="Calibri" w:hAnsi="Calibri"/>
          <w:b w:val="1"/>
          <w:sz w:val="24"/>
          <w:szCs w:val="24"/>
          <w:u w:val="single"/>
          <w:rtl w:val="0"/>
        </w:rPr>
        <w:t xml:space="preserve">Part II: </w:t>
      </w:r>
      <w:r w:rsidDel="00000000" w:rsidR="00000000" w:rsidRPr="00000000">
        <w:rPr>
          <w:rFonts w:ascii="Calibri" w:cs="Calibri" w:eastAsia="Calibri" w:hAnsi="Calibri"/>
          <w:sz w:val="24"/>
          <w:szCs w:val="24"/>
          <w:rtl w:val="0"/>
        </w:rPr>
        <w:t xml:space="preserve"> On a separate sheet of paper, answer each question completely.</w:t>
      </w:r>
    </w:p>
    <w:p w:rsidR="00000000" w:rsidDel="00000000" w:rsidP="00000000" w:rsidRDefault="00000000" w:rsidRPr="00000000">
      <w:pPr>
        <w:spacing w:line="276" w:lineRule="auto"/>
        <w:ind w:left="-630" w:right="-630" w:firstLine="0"/>
        <w:contextualSpacing w:val="0"/>
      </w:pPr>
      <w:r w:rsidDel="00000000" w:rsidR="00000000" w:rsidRPr="00000000">
        <w:rPr>
          <w:rFonts w:ascii="Calibri" w:cs="Calibri" w:eastAsia="Calibri" w:hAnsi="Calibri"/>
          <w:b w:val="1"/>
          <w:sz w:val="24"/>
          <w:szCs w:val="24"/>
          <w:rtl w:val="0"/>
        </w:rPr>
        <w:t xml:space="preserve">Essential Questions</w:t>
      </w:r>
    </w:p>
    <w:p w:rsidR="00000000" w:rsidDel="00000000" w:rsidP="00000000" w:rsidRDefault="00000000" w:rsidRPr="00000000">
      <w:pPr>
        <w:numPr>
          <w:ilvl w:val="0"/>
          <w:numId w:val="2"/>
        </w:numPr>
        <w:spacing w:after="200" w:line="276" w:lineRule="auto"/>
        <w:ind w:left="720" w:right="-63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Where did the European Renaissance start and why?</w:t>
      </w:r>
    </w:p>
    <w:p w:rsidR="00000000" w:rsidDel="00000000" w:rsidP="00000000" w:rsidRDefault="00000000" w:rsidRPr="00000000">
      <w:pPr>
        <w:numPr>
          <w:ilvl w:val="0"/>
          <w:numId w:val="2"/>
        </w:numPr>
        <w:spacing w:after="200" w:line="276" w:lineRule="auto"/>
        <w:ind w:left="720" w:right="-630" w:hanging="360"/>
        <w:contextualSpacing w:val="1"/>
        <w:rPr>
          <w:rFonts w:ascii="Calibri" w:cs="Calibri" w:eastAsia="Calibri" w:hAnsi="Calibri"/>
          <w:color w:val="111111"/>
          <w:sz w:val="24"/>
          <w:szCs w:val="24"/>
          <w:u w:val="none"/>
        </w:rPr>
      </w:pPr>
      <w:r w:rsidDel="00000000" w:rsidR="00000000" w:rsidRPr="00000000">
        <w:rPr>
          <w:rFonts w:ascii="Calibri" w:cs="Calibri" w:eastAsia="Calibri" w:hAnsi="Calibri"/>
          <w:color w:val="111111"/>
          <w:sz w:val="24"/>
          <w:szCs w:val="24"/>
          <w:rtl w:val="0"/>
        </w:rPr>
        <w:t xml:space="preserve">How did the spread of knowledge, and the technologies implemented to do so impact Renaissance society? (Hint: Printing Press)</w:t>
      </w:r>
      <w:r w:rsidDel="00000000" w:rsidR="00000000" w:rsidRPr="00000000">
        <w:rPr>
          <w:rtl w:val="0"/>
        </w:rPr>
      </w:r>
    </w:p>
    <w:p w:rsidR="00000000" w:rsidDel="00000000" w:rsidP="00000000" w:rsidRDefault="00000000" w:rsidRPr="00000000">
      <w:pPr>
        <w:numPr>
          <w:ilvl w:val="0"/>
          <w:numId w:val="2"/>
        </w:numPr>
        <w:spacing w:after="200" w:line="276" w:lineRule="auto"/>
        <w:ind w:left="720" w:right="-630" w:hanging="360"/>
        <w:contextualSpacing w:val="1"/>
        <w:rPr>
          <w:rFonts w:ascii="Calibri" w:cs="Calibri" w:eastAsia="Calibri" w:hAnsi="Calibri"/>
          <w:color w:val="111111"/>
          <w:sz w:val="24"/>
          <w:szCs w:val="24"/>
          <w:u w:val="none"/>
        </w:rPr>
      </w:pPr>
      <w:r w:rsidDel="00000000" w:rsidR="00000000" w:rsidRPr="00000000">
        <w:rPr>
          <w:rFonts w:ascii="Calibri" w:cs="Calibri" w:eastAsia="Calibri" w:hAnsi="Calibri"/>
          <w:color w:val="111111"/>
          <w:sz w:val="24"/>
          <w:szCs w:val="24"/>
          <w:rtl w:val="0"/>
        </w:rPr>
        <w:t xml:space="preserve">What were Martin Luther’s main objections to the Catholic Church? (Practices, teaching, leaders)</w:t>
      </w:r>
      <w:r w:rsidDel="00000000" w:rsidR="00000000" w:rsidRPr="00000000">
        <w:rPr>
          <w:rtl w:val="0"/>
        </w:rPr>
      </w:r>
    </w:p>
    <w:p w:rsidR="00000000" w:rsidDel="00000000" w:rsidP="00000000" w:rsidRDefault="00000000" w:rsidRPr="00000000">
      <w:pPr>
        <w:numPr>
          <w:ilvl w:val="0"/>
          <w:numId w:val="2"/>
        </w:numPr>
        <w:spacing w:after="200" w:line="276" w:lineRule="auto"/>
        <w:ind w:left="720" w:right="-630" w:hanging="360"/>
        <w:contextualSpacing w:val="1"/>
        <w:rPr>
          <w:rFonts w:ascii="Calibri" w:cs="Calibri" w:eastAsia="Calibri" w:hAnsi="Calibri"/>
          <w:color w:val="111111"/>
          <w:sz w:val="24"/>
          <w:szCs w:val="24"/>
          <w:u w:val="none"/>
        </w:rPr>
      </w:pPr>
      <w:r w:rsidDel="00000000" w:rsidR="00000000" w:rsidRPr="00000000">
        <w:rPr>
          <w:rFonts w:ascii="Calibri" w:cs="Calibri" w:eastAsia="Calibri" w:hAnsi="Calibri"/>
          <w:color w:val="111111"/>
          <w:sz w:val="24"/>
          <w:szCs w:val="24"/>
          <w:rtl w:val="0"/>
        </w:rPr>
        <w:t xml:space="preserve">Draw parallels between the impact of the spread of the printed word during the Renaissance and the spread of the computer and internet today.</w:t>
      </w:r>
    </w:p>
    <w:p w:rsidR="00000000" w:rsidDel="00000000" w:rsidP="00000000" w:rsidRDefault="00000000" w:rsidRPr="00000000">
      <w:pPr>
        <w:spacing w:after="200" w:line="276" w:lineRule="auto"/>
        <w:ind w:right="-630"/>
        <w:contextualSpacing w:val="0"/>
      </w:pPr>
      <w:r w:rsidDel="00000000" w:rsidR="00000000" w:rsidRPr="00000000">
        <w:rPr>
          <w:rFonts w:ascii="Calibri" w:cs="Calibri" w:eastAsia="Calibri" w:hAnsi="Calibri"/>
          <w:b w:val="1"/>
          <w:color w:val="111111"/>
          <w:sz w:val="24"/>
          <w:szCs w:val="24"/>
          <w:u w:val="single"/>
          <w:rtl w:val="0"/>
        </w:rPr>
        <w:t xml:space="preserve">PART III:</w:t>
      </w:r>
      <w:r w:rsidDel="00000000" w:rsidR="00000000" w:rsidRPr="00000000">
        <w:rPr>
          <w:rFonts w:ascii="Calibri" w:cs="Calibri" w:eastAsia="Calibri" w:hAnsi="Calibri"/>
          <w:color w:val="111111"/>
          <w:sz w:val="24"/>
          <w:szCs w:val="24"/>
          <w:rtl w:val="0"/>
        </w:rPr>
        <w:t xml:space="preserve"> </w:t>
      </w:r>
      <w:r w:rsidDel="00000000" w:rsidR="00000000" w:rsidRPr="00000000">
        <w:rPr>
          <w:rFonts w:ascii="Calibri" w:cs="Calibri" w:eastAsia="Calibri" w:hAnsi="Calibri"/>
          <w:rtl w:val="0"/>
        </w:rPr>
        <w:t xml:space="preserve">Go to the link provided and read the article. After reading the article complete the APPARTS worksheet, but sure to address all the questions in each section and write in complete sentences.</w:t>
      </w:r>
    </w:p>
    <w:p w:rsidR="00000000" w:rsidDel="00000000" w:rsidP="00000000" w:rsidRDefault="00000000" w:rsidRPr="00000000">
      <w:pPr>
        <w:spacing w:after="200" w:line="276" w:lineRule="auto"/>
        <w:ind w:right="-630"/>
        <w:contextualSpacing w:val="0"/>
      </w:pPr>
      <w:hyperlink r:id="rId5">
        <w:r w:rsidDel="00000000" w:rsidR="00000000" w:rsidRPr="00000000">
          <w:rPr>
            <w:rFonts w:ascii="Calibri" w:cs="Calibri" w:eastAsia="Calibri" w:hAnsi="Calibri"/>
            <w:color w:val="1155cc"/>
            <w:u w:val="single"/>
            <w:rtl w:val="0"/>
          </w:rPr>
          <w:t xml:space="preserve">http://scarc.library.oregonstate.edu/omeka/exhibits/show/mcdonald/incunabula/gutenberg</w:t>
        </w:r>
      </w:hyperlink>
      <w:r w:rsidDel="00000000" w:rsidR="00000000" w:rsidRPr="00000000">
        <w:rPr>
          <w:rFonts w:ascii="Calibri" w:cs="Calibri" w:eastAsia="Calibri" w:hAnsi="Calibri"/>
          <w:rtl w:val="0"/>
        </w:rPr>
        <w:t xml:space="preserve"> </w:t>
      </w:r>
    </w:p>
    <w:p w:rsidR="00000000" w:rsidDel="00000000" w:rsidP="00000000" w:rsidRDefault="00000000" w:rsidRPr="00000000">
      <w:pPr>
        <w:spacing w:after="200" w:line="276" w:lineRule="auto"/>
        <w:ind w:right="-630"/>
        <w:contextualSpacing w:val="0"/>
      </w:pPr>
      <w:r w:rsidDel="00000000" w:rsidR="00000000" w:rsidRPr="00000000">
        <w:rPr>
          <w:rFonts w:ascii="Calibri" w:cs="Calibri" w:eastAsia="Calibri" w:hAnsi="Calibri"/>
          <w:rtl w:val="0"/>
        </w:rPr>
        <w:t xml:space="preserve">**Read the Gutenberg Press, The First Book, The Art of Type, and Printing with Paper.**</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When analyzing a document, it is important to understand the following before using it: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680"/>
        <w:tab w:val="right" w:pos="9360"/>
      </w:tabs>
      <w:spacing w:line="276" w:lineRule="auto"/>
      <w:contextualSpacing w:val="0"/>
      <w:jc w:val="center"/>
    </w:pPr>
    <w:r w:rsidDel="00000000" w:rsidR="00000000" w:rsidRPr="00000000">
      <w:rPr>
        <w:rFonts w:ascii="Calibri" w:cs="Calibri" w:eastAsia="Calibri" w:hAnsi="Calibri"/>
        <w:b w:val="1"/>
        <w:sz w:val="28"/>
        <w:szCs w:val="28"/>
        <w:u w:val="single"/>
        <w:rtl w:val="0"/>
      </w:rPr>
      <w:t xml:space="preserve">Goal Sheet Unit 5: Renaissance/Reformation </w:t>
    </w:r>
  </w:p>
  <w:p w:rsidR="00000000" w:rsidDel="00000000" w:rsidP="00000000" w:rsidRDefault="00000000" w:rsidRPr="00000000">
    <w:pPr>
      <w:tabs>
        <w:tab w:val="center" w:pos="4680"/>
        <w:tab w:val="right" w:pos="9360"/>
      </w:tabs>
      <w:spacing w:line="240" w:lineRule="auto"/>
      <w:contextualSpacing w:val="0"/>
      <w:jc w:val="center"/>
    </w:pPr>
    <w:r w:rsidDel="00000000" w:rsidR="00000000" w:rsidRPr="00000000">
      <w:rPr>
        <w:rFonts w:ascii="Calibri" w:cs="Calibri" w:eastAsia="Calibri" w:hAnsi="Calibri"/>
        <w:sz w:val="28"/>
        <w:szCs w:val="28"/>
        <w:rtl w:val="0"/>
      </w:rPr>
      <w:t xml:space="preserve">Honors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211" w:hanging="149"/>
      </w:pPr>
      <w:rPr>
        <w:rFonts w:ascii="Arial" w:cs="Arial" w:eastAsia="Arial" w:hAnsi="Arial"/>
      </w:rPr>
    </w:lvl>
    <w:lvl w:ilvl="1">
      <w:start w:val="1"/>
      <w:numFmt w:val="bullet"/>
      <w:lvlText w:val="o"/>
      <w:lvlJc w:val="left"/>
      <w:pPr>
        <w:ind w:left="931" w:firstLine="571"/>
      </w:pPr>
      <w:rPr>
        <w:rFonts w:ascii="Arial" w:cs="Arial" w:eastAsia="Arial" w:hAnsi="Arial"/>
      </w:rPr>
    </w:lvl>
    <w:lvl w:ilvl="2">
      <w:start w:val="1"/>
      <w:numFmt w:val="bullet"/>
      <w:lvlText w:val="▪"/>
      <w:lvlJc w:val="left"/>
      <w:pPr>
        <w:ind w:left="1651" w:firstLine="1291"/>
      </w:pPr>
      <w:rPr>
        <w:rFonts w:ascii="Arial" w:cs="Arial" w:eastAsia="Arial" w:hAnsi="Arial"/>
      </w:rPr>
    </w:lvl>
    <w:lvl w:ilvl="3">
      <w:start w:val="1"/>
      <w:numFmt w:val="bullet"/>
      <w:lvlText w:val="●"/>
      <w:lvlJc w:val="left"/>
      <w:pPr>
        <w:ind w:left="2371" w:firstLine="2011"/>
      </w:pPr>
      <w:rPr>
        <w:rFonts w:ascii="Arial" w:cs="Arial" w:eastAsia="Arial" w:hAnsi="Arial"/>
      </w:rPr>
    </w:lvl>
    <w:lvl w:ilvl="4">
      <w:start w:val="1"/>
      <w:numFmt w:val="bullet"/>
      <w:lvlText w:val="o"/>
      <w:lvlJc w:val="left"/>
      <w:pPr>
        <w:ind w:left="3091" w:firstLine="2731"/>
      </w:pPr>
      <w:rPr>
        <w:rFonts w:ascii="Arial" w:cs="Arial" w:eastAsia="Arial" w:hAnsi="Arial"/>
      </w:rPr>
    </w:lvl>
    <w:lvl w:ilvl="5">
      <w:start w:val="1"/>
      <w:numFmt w:val="bullet"/>
      <w:lvlText w:val="▪"/>
      <w:lvlJc w:val="left"/>
      <w:pPr>
        <w:ind w:left="3811" w:firstLine="3451"/>
      </w:pPr>
      <w:rPr>
        <w:rFonts w:ascii="Arial" w:cs="Arial" w:eastAsia="Arial" w:hAnsi="Arial"/>
      </w:rPr>
    </w:lvl>
    <w:lvl w:ilvl="6">
      <w:start w:val="1"/>
      <w:numFmt w:val="bullet"/>
      <w:lvlText w:val="●"/>
      <w:lvlJc w:val="left"/>
      <w:pPr>
        <w:ind w:left="4531" w:firstLine="4171"/>
      </w:pPr>
      <w:rPr>
        <w:rFonts w:ascii="Arial" w:cs="Arial" w:eastAsia="Arial" w:hAnsi="Arial"/>
      </w:rPr>
    </w:lvl>
    <w:lvl w:ilvl="7">
      <w:start w:val="1"/>
      <w:numFmt w:val="bullet"/>
      <w:lvlText w:val="o"/>
      <w:lvlJc w:val="left"/>
      <w:pPr>
        <w:ind w:left="5251" w:firstLine="4891"/>
      </w:pPr>
      <w:rPr>
        <w:rFonts w:ascii="Arial" w:cs="Arial" w:eastAsia="Arial" w:hAnsi="Arial"/>
      </w:rPr>
    </w:lvl>
    <w:lvl w:ilvl="8">
      <w:start w:val="1"/>
      <w:numFmt w:val="bullet"/>
      <w:lvlText w:val="▪"/>
      <w:lvlJc w:val="left"/>
      <w:pPr>
        <w:ind w:left="5971" w:firstLine="5611"/>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arc.library.oregonstate.edu/omeka/exhibits/show/mcdonald/incunabula/gutenberg" TargetMode="External"/></Relationships>
</file>